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中医学(全科医学)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全科213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9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赵丰润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名老中医学术思想研究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刘西强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名老中医学术思想研究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李风雷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高行素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(050560—002)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李子贇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3~8周 (2学时)  泰州-J3-412  林瑞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 泰州-J3-412  王亚玲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赵丰润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名老中医学术思想研究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刘西强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名老中医学术思想研究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李风雷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高行素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针灸临床思维和技能综合训练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(050271—003)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董珍珍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(050560—002)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李子贇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3~8周 (1学时)  泰州-J3-412  林瑞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 泰州-J3-412  王亚玲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孙若岚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针灸临床思维和技能综合训练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(050271—003)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董珍珍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(040107—001)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连雅君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祁明明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张浩宇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王亚玲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(040107—001)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连雅君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祁明明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张浩宇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王亚玲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陶静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徐平圆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051521—003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康复医学概论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7~12周 (8:00-10:20)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张洋/郭静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泰州-J2-311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051521—003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康复医学概论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7~12周 (8:00-10:20)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张洋/郭静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泰州-J2-311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200007—003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大学生创新创业与就业指导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9~12周 (10:30-12:00)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张倩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泰州-J3-102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